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76AA5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43830DB0" w14:textId="77777777" w:rsidR="00B87695" w:rsidRDefault="00B87695" w:rsidP="00BE1FD4">
      <w:pPr>
        <w:rPr>
          <w:rFonts w:ascii="Arial" w:hAnsi="Arial" w:cs="Arial"/>
          <w:b/>
        </w:rPr>
      </w:pPr>
    </w:p>
    <w:p w14:paraId="4158A2B7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2C81C545" w14:textId="77777777" w:rsidTr="00E97024">
        <w:tc>
          <w:tcPr>
            <w:tcW w:w="3715" w:type="dxa"/>
          </w:tcPr>
          <w:p w14:paraId="0067129D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D41B322" w14:textId="6194D25E" w:rsidR="00B87695" w:rsidRPr="00A96C08" w:rsidRDefault="00EA3961" w:rsidP="000F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new market operator for G</w:t>
            </w:r>
            <w:r w:rsidR="000F161A">
              <w:rPr>
                <w:rFonts w:ascii="Arial" w:hAnsi="Arial" w:cs="Arial"/>
              </w:rPr>
              <w:t xml:space="preserve">loucester </w:t>
            </w:r>
            <w:r>
              <w:rPr>
                <w:rFonts w:ascii="Arial" w:hAnsi="Arial" w:cs="Arial"/>
              </w:rPr>
              <w:t>G</w:t>
            </w:r>
            <w:r w:rsidR="000F161A">
              <w:rPr>
                <w:rFonts w:ascii="Arial" w:hAnsi="Arial" w:cs="Arial"/>
              </w:rPr>
              <w:t>reen</w:t>
            </w:r>
            <w:r>
              <w:rPr>
                <w:rFonts w:ascii="Arial" w:hAnsi="Arial" w:cs="Arial"/>
              </w:rPr>
              <w:t xml:space="preserve"> </w:t>
            </w:r>
            <w:r w:rsidR="000F161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arket </w:t>
            </w:r>
          </w:p>
        </w:tc>
      </w:tr>
      <w:tr w:rsidR="006F6326" w14:paraId="283A3ECC" w14:textId="77777777" w:rsidTr="00E97024">
        <w:tc>
          <w:tcPr>
            <w:tcW w:w="3715" w:type="dxa"/>
          </w:tcPr>
          <w:p w14:paraId="0979A67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1AF44651" w14:textId="31081B53" w:rsidR="00263039" w:rsidRPr="00A96C08" w:rsidRDefault="00FA6A1F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March 2023</w:t>
            </w:r>
          </w:p>
        </w:tc>
      </w:tr>
      <w:tr w:rsidR="00854133" w14:paraId="1C450004" w14:textId="77777777" w:rsidTr="00E97024">
        <w:tc>
          <w:tcPr>
            <w:tcW w:w="3715" w:type="dxa"/>
          </w:tcPr>
          <w:p w14:paraId="5D87DE21" w14:textId="65701F33" w:rsidR="00854133" w:rsidRPr="00854133" w:rsidRDefault="00854133" w:rsidP="003E70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05C97FC8" w14:textId="77777777" w:rsidR="005F2EB2" w:rsidRDefault="005F2EB2" w:rsidP="00EA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delegation made on 16 November 2022 at Cabinet to:</w:t>
            </w:r>
          </w:p>
          <w:p w14:paraId="1E37E11E" w14:textId="77777777" w:rsidR="005F2EB2" w:rsidRDefault="005F2EB2" w:rsidP="00EA3961">
            <w:pPr>
              <w:rPr>
                <w:rFonts w:ascii="Arial" w:hAnsi="Arial" w:cs="Arial"/>
              </w:rPr>
            </w:pPr>
          </w:p>
          <w:p w14:paraId="60C3FDFC" w14:textId="77777777" w:rsidR="005F2EB2" w:rsidRDefault="005F2EB2" w:rsidP="008A65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Approve </w:t>
            </w:r>
            <w:r>
              <w:rPr>
                <w:rFonts w:ascii="Arial" w:hAnsi="Arial" w:cs="Arial"/>
              </w:rPr>
              <w:t>the re-tender of a contract for the operational management of Gloucester Green Outdoor Market;</w:t>
            </w:r>
          </w:p>
          <w:p w14:paraId="59F38E54" w14:textId="77777777" w:rsidR="005F2EB2" w:rsidRDefault="005F2EB2" w:rsidP="008A65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Authorise </w:t>
            </w:r>
            <w:r>
              <w:rPr>
                <w:rFonts w:ascii="Arial" w:hAnsi="Arial" w:cs="Arial"/>
              </w:rPr>
              <w:t>the Executive Director (Development) to finalise the tender documents; and</w:t>
            </w:r>
          </w:p>
          <w:p w14:paraId="6FA807ED" w14:textId="5031184E" w:rsidR="005F2EB2" w:rsidRPr="00016405" w:rsidRDefault="005F2EB2" w:rsidP="008A65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Delegate authority </w:t>
            </w:r>
            <w:r>
              <w:rPr>
                <w:rFonts w:ascii="Arial" w:hAnsi="Arial" w:cs="Arial"/>
              </w:rPr>
              <w:t xml:space="preserve">to the Executive Director (Development) </w:t>
            </w:r>
            <w:r w:rsidRPr="005F2EB2">
              <w:rPr>
                <w:rFonts w:ascii="Arial" w:hAnsi="Arial" w:cs="Arial"/>
              </w:rPr>
              <w:t>in consultation with the Deputy Leader (Statutory) – Finance and Asset Management, the Head of Financial Services/Section 151 Office</w:t>
            </w:r>
            <w:r w:rsidR="003E70A7">
              <w:rPr>
                <w:rFonts w:ascii="Arial" w:hAnsi="Arial" w:cs="Arial"/>
              </w:rPr>
              <w:t>r</w:t>
            </w:r>
            <w:r w:rsidRPr="005F2EB2">
              <w:rPr>
                <w:rFonts w:ascii="Arial" w:hAnsi="Arial" w:cs="Arial"/>
              </w:rPr>
              <w:t xml:space="preserve"> and the Head of Law and Governance to finalise terms and enter into a new contract for the operational management of Gloucester Green Outdoor Market.</w:t>
            </w:r>
          </w:p>
        </w:tc>
      </w:tr>
      <w:tr w:rsidR="00B87695" w14:paraId="011E787E" w14:textId="77777777" w:rsidTr="00E97024">
        <w:tc>
          <w:tcPr>
            <w:tcW w:w="3715" w:type="dxa"/>
          </w:tcPr>
          <w:p w14:paraId="1E1E691B" w14:textId="1969CA83" w:rsidR="003B1236" w:rsidRPr="00B87695" w:rsidRDefault="00854133" w:rsidP="003E70A7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34B6406" w14:textId="262520E9" w:rsidR="00A22823" w:rsidRDefault="002D2684" w:rsidP="00EA3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finalise terms and enter into a new contract with LSD Promotions for the operational management of Gloucester Green outdoor market</w:t>
            </w:r>
            <w:r w:rsidR="000164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5D6830A1" w14:textId="19CDC4E3" w:rsidR="006247C4" w:rsidRPr="00220B22" w:rsidRDefault="00A22823" w:rsidP="002D3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contract should run for a term of 5 years with the ability to be extended for a further 5 years. </w:t>
            </w:r>
          </w:p>
        </w:tc>
      </w:tr>
      <w:tr w:rsidR="00373F5D" w14:paraId="216A3111" w14:textId="77777777" w:rsidTr="00E97024">
        <w:tc>
          <w:tcPr>
            <w:tcW w:w="3715" w:type="dxa"/>
          </w:tcPr>
          <w:p w14:paraId="090131C0" w14:textId="0A8AB50C" w:rsidR="00373F5D" w:rsidRPr="00373F5D" w:rsidRDefault="00373F5D" w:rsidP="003E70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0DDE3A2B" w14:textId="68CC263E" w:rsidR="00960744" w:rsidRPr="00A96C08" w:rsidRDefault="008A6531" w:rsidP="008A6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</w:t>
            </w:r>
            <w:r w:rsidR="00EA3961">
              <w:rPr>
                <w:rFonts w:ascii="Arial" w:hAnsi="Arial" w:cs="Arial"/>
              </w:rPr>
              <w:t>inalise terms and enter into a new contract with a market operator for Gloucester Green market</w:t>
            </w:r>
            <w:r>
              <w:rPr>
                <w:rFonts w:ascii="Arial" w:hAnsi="Arial" w:cs="Arial"/>
              </w:rPr>
              <w:t>, to ensure the provision of operational management oversight of the market</w:t>
            </w:r>
            <w:r w:rsidR="00EA3961">
              <w:rPr>
                <w:rFonts w:ascii="Arial" w:hAnsi="Arial" w:cs="Arial"/>
              </w:rPr>
              <w:t xml:space="preserve">. </w:t>
            </w:r>
          </w:p>
        </w:tc>
      </w:tr>
      <w:tr w:rsidR="00DC2E8D" w14:paraId="1B3B14BE" w14:textId="77777777" w:rsidTr="00E97024">
        <w:tc>
          <w:tcPr>
            <w:tcW w:w="3715" w:type="dxa"/>
          </w:tcPr>
          <w:p w14:paraId="01E9262B" w14:textId="06503C58" w:rsidR="00DC2E8D" w:rsidRPr="008E4629" w:rsidRDefault="008E4629" w:rsidP="003E70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586E518B" w14:textId="25573DE3" w:rsidR="00757726" w:rsidRPr="00A96C08" w:rsidRDefault="008A6531" w:rsidP="000F161A">
            <w:pPr>
              <w:tabs>
                <w:tab w:val="left" w:pos="540"/>
                <w:tab w:val="left" w:pos="1440"/>
              </w:tabs>
              <w:spacing w:before="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was made to support the recommendation to award a contract as detailed above following a compliant open tender process. </w:t>
            </w:r>
            <w:r w:rsidR="00962F3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bids were received</w:t>
            </w:r>
            <w:r w:rsidR="002D2684">
              <w:rPr>
                <w:rFonts w:ascii="Arial" w:hAnsi="Arial" w:cs="Arial"/>
              </w:rPr>
              <w:t xml:space="preserve"> from LSD promotions and AV Corporate </w:t>
            </w:r>
            <w:r w:rsidR="00BB3889">
              <w:rPr>
                <w:rFonts w:ascii="Arial" w:hAnsi="Arial" w:cs="Arial"/>
              </w:rPr>
              <w:t>Ltd. The bid from AV Corporate was not evaluated because it appears to be a bid</w:t>
            </w:r>
            <w:r w:rsidR="0054795E">
              <w:rPr>
                <w:rFonts w:ascii="Arial" w:hAnsi="Arial" w:cs="Arial"/>
              </w:rPr>
              <w:t xml:space="preserve"> to be part of the market </w:t>
            </w:r>
            <w:r w:rsidR="00A22823">
              <w:rPr>
                <w:rFonts w:ascii="Arial" w:hAnsi="Arial" w:cs="Arial"/>
              </w:rPr>
              <w:t>and not a tender to run the market as requested. F</w:t>
            </w:r>
            <w:r>
              <w:rPr>
                <w:rFonts w:ascii="Arial" w:hAnsi="Arial" w:cs="Arial"/>
              </w:rPr>
              <w:t>ollowing 3 individual evaluations, scores were calibrated with the winning supplier having an overall score of 89%. The winning supplier was the result of a full and detailed evaluation process.</w:t>
            </w:r>
          </w:p>
        </w:tc>
      </w:tr>
      <w:tr w:rsidR="00B87695" w14:paraId="7956626F" w14:textId="77777777" w:rsidTr="00E97024">
        <w:tc>
          <w:tcPr>
            <w:tcW w:w="3715" w:type="dxa"/>
          </w:tcPr>
          <w:p w14:paraId="44978F4B" w14:textId="4F27AB2C" w:rsidR="00B87695" w:rsidRPr="00B87695" w:rsidRDefault="00B87695" w:rsidP="003E70A7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05611B06" w14:textId="4715E6DB" w:rsidR="00E97024" w:rsidRPr="00A96C08" w:rsidRDefault="00EA3961" w:rsidP="00962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Bridgman, Executive Director </w:t>
            </w:r>
            <w:r w:rsidR="00962F3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Development</w:t>
            </w:r>
            <w:r w:rsidR="00962F3E">
              <w:rPr>
                <w:rFonts w:ascii="Arial" w:hAnsi="Arial" w:cs="Arial"/>
              </w:rPr>
              <w:t>)</w:t>
            </w:r>
          </w:p>
        </w:tc>
      </w:tr>
      <w:tr w:rsidR="006F6326" w14:paraId="5006570A" w14:textId="77777777" w:rsidTr="00E97024">
        <w:tc>
          <w:tcPr>
            <w:tcW w:w="3715" w:type="dxa"/>
          </w:tcPr>
          <w:p w14:paraId="020B3171" w14:textId="3FDEA175" w:rsidR="006F6326" w:rsidRDefault="006F6326" w:rsidP="003E70A7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475D65ED" w14:textId="77777777" w:rsidR="008A6531" w:rsidRDefault="008A6531" w:rsidP="007B3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to finalise terms </w:t>
            </w:r>
            <w:r w:rsidR="00962F3E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enter into a new contract with a market operator for Gloucester Green market. This option was rejected due to the need to ensure provision of </w:t>
            </w:r>
            <w:r w:rsidR="00962F3E">
              <w:rPr>
                <w:rFonts w:ascii="Arial" w:hAnsi="Arial" w:cs="Arial"/>
              </w:rPr>
              <w:t>operational management oversight of the market.</w:t>
            </w:r>
          </w:p>
          <w:p w14:paraId="651C051D" w14:textId="77777777" w:rsidR="00962F3E" w:rsidRDefault="00962F3E" w:rsidP="007B32ED">
            <w:pPr>
              <w:rPr>
                <w:rFonts w:ascii="Arial" w:hAnsi="Arial" w:cs="Arial"/>
              </w:rPr>
            </w:pPr>
          </w:p>
          <w:p w14:paraId="7EFD21CB" w14:textId="77777777" w:rsidR="00962F3E" w:rsidRPr="007B32ED" w:rsidRDefault="00962F3E" w:rsidP="00962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finalise terms and enter into a new contract with an alternative supplier as the market operator for </w:t>
            </w:r>
            <w:r>
              <w:rPr>
                <w:rFonts w:ascii="Arial" w:hAnsi="Arial" w:cs="Arial"/>
              </w:rPr>
              <w:lastRenderedPageBreak/>
              <w:t>Gloucester Green market. This option was rejected as the winning supplier scored the highest during the procurement process and the other supplier did not submit a tender to run the market as requested in the specification.</w:t>
            </w:r>
          </w:p>
        </w:tc>
      </w:tr>
      <w:tr w:rsidR="006F6326" w14:paraId="38553FE3" w14:textId="77777777" w:rsidTr="00E97024">
        <w:trPr>
          <w:trHeight w:val="1018"/>
        </w:trPr>
        <w:tc>
          <w:tcPr>
            <w:tcW w:w="3715" w:type="dxa"/>
          </w:tcPr>
          <w:p w14:paraId="1E4602DC" w14:textId="5AE4E39D" w:rsidR="00C678ED" w:rsidRPr="00C678ED" w:rsidRDefault="006F6326" w:rsidP="003E70A7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01157A28" w14:textId="541B5747" w:rsidR="00756EE4" w:rsidRPr="000F161A" w:rsidRDefault="007C2FA8" w:rsidP="00756EE4">
            <w:pPr>
              <w:rPr>
                <w:rFonts w:ascii="Arial" w:hAnsi="Arial" w:cs="Arial"/>
                <w:color w:val="000000" w:themeColor="text1"/>
              </w:rPr>
            </w:pPr>
            <w:r w:rsidRPr="000F161A">
              <w:rPr>
                <w:rFonts w:ascii="Arial" w:hAnsi="Arial" w:cs="Arial"/>
                <w:color w:val="000000" w:themeColor="text1"/>
              </w:rPr>
              <w:t>Appendix 1</w:t>
            </w:r>
            <w:r w:rsidR="002D388A" w:rsidRPr="000F161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F161A" w:rsidRPr="000F161A">
              <w:rPr>
                <w:rFonts w:ascii="Arial" w:hAnsi="Arial" w:cs="Arial"/>
                <w:color w:val="000000" w:themeColor="text1"/>
              </w:rPr>
              <w:t xml:space="preserve">(background information) </w:t>
            </w:r>
            <w:r w:rsidR="002D388A" w:rsidRPr="000F161A">
              <w:rPr>
                <w:rFonts w:ascii="Arial" w:hAnsi="Arial" w:cs="Arial"/>
                <w:color w:val="000000" w:themeColor="text1"/>
              </w:rPr>
              <w:t>and T</w:t>
            </w:r>
            <w:r w:rsidR="00756EE4" w:rsidRPr="000F161A">
              <w:rPr>
                <w:rFonts w:ascii="Arial" w:hAnsi="Arial" w:cs="Arial"/>
                <w:color w:val="000000" w:themeColor="text1"/>
              </w:rPr>
              <w:t xml:space="preserve">ender document including Profit &amp; Loss Report – Exempt as </w:t>
            </w:r>
            <w:r w:rsidR="002D388A" w:rsidRPr="000F161A">
              <w:rPr>
                <w:rFonts w:ascii="Arial" w:hAnsi="Arial" w:cs="Arial"/>
                <w:color w:val="000000" w:themeColor="text1"/>
              </w:rPr>
              <w:t>they contain</w:t>
            </w:r>
            <w:r w:rsidR="00756EE4" w:rsidRPr="000F161A">
              <w:rPr>
                <w:rFonts w:ascii="Arial" w:hAnsi="Arial" w:cs="Arial"/>
                <w:color w:val="000000" w:themeColor="text1"/>
              </w:rPr>
              <w:t xml:space="preserve"> commercially sensitive information</w:t>
            </w:r>
          </w:p>
          <w:p w14:paraId="7EE87ECB" w14:textId="7DBF5118" w:rsidR="00016405" w:rsidRPr="00016405" w:rsidRDefault="00016405" w:rsidP="008A22C6">
            <w:pPr>
              <w:rPr>
                <w:rFonts w:ascii="Arial" w:hAnsi="Arial" w:cs="Arial"/>
                <w:b/>
              </w:rPr>
            </w:pPr>
          </w:p>
        </w:tc>
      </w:tr>
      <w:tr w:rsidR="006F6326" w14:paraId="61DEBCF3" w14:textId="77777777" w:rsidTr="00E97024">
        <w:tc>
          <w:tcPr>
            <w:tcW w:w="3715" w:type="dxa"/>
          </w:tcPr>
          <w:p w14:paraId="3980B0F8" w14:textId="19FCDD46" w:rsidR="003505E0" w:rsidRDefault="003505E0" w:rsidP="003E70A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1911FB34" w14:textId="1FBB786B" w:rsidR="006F6326" w:rsidRPr="00A96C08" w:rsidRDefault="00F52DE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14:paraId="3173389D" w14:textId="77777777" w:rsidTr="00E97024">
        <w:tc>
          <w:tcPr>
            <w:tcW w:w="3715" w:type="dxa"/>
          </w:tcPr>
          <w:p w14:paraId="3903A5EC" w14:textId="14C174BD" w:rsidR="006F6326" w:rsidRPr="008E4629" w:rsidRDefault="006F6326" w:rsidP="003E70A7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5C011AEF" w14:textId="77777777" w:rsidR="006F6326" w:rsidRPr="00A96C08" w:rsidRDefault="00DB6F85" w:rsidP="00DB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Carfax </w:t>
            </w:r>
            <w:r w:rsidR="00962F3E">
              <w:rPr>
                <w:rFonts w:ascii="Arial" w:hAnsi="Arial" w:cs="Arial"/>
              </w:rPr>
              <w:t xml:space="preserve">&amp; Jericho </w:t>
            </w:r>
            <w:r>
              <w:rPr>
                <w:rFonts w:ascii="Arial" w:hAnsi="Arial" w:cs="Arial"/>
              </w:rPr>
              <w:t>Ward</w:t>
            </w:r>
          </w:p>
        </w:tc>
      </w:tr>
      <w:tr w:rsidR="006F6326" w14:paraId="2220768E" w14:textId="77777777" w:rsidTr="00E97024">
        <w:tc>
          <w:tcPr>
            <w:tcW w:w="3715" w:type="dxa"/>
          </w:tcPr>
          <w:p w14:paraId="2C4FA731" w14:textId="5CA833E0" w:rsidR="006F6326" w:rsidRPr="006F6326" w:rsidRDefault="006F6326" w:rsidP="003E70A7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06CDD992" w14:textId="411F615E" w:rsidR="006F6326" w:rsidRPr="00A96C08" w:rsidRDefault="000F161A" w:rsidP="00DB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14:paraId="00673104" w14:textId="77777777" w:rsidTr="00E97024">
        <w:tc>
          <w:tcPr>
            <w:tcW w:w="3715" w:type="dxa"/>
          </w:tcPr>
          <w:p w14:paraId="5270E81F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085D27D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38E8EE76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B10F1AB" w14:textId="77777777" w:rsidR="00960744" w:rsidRDefault="00DB6F85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Philip, Markets Manager</w:t>
            </w:r>
          </w:p>
          <w:p w14:paraId="34140DEE" w14:textId="1D2EF14D" w:rsidR="00DB6F85" w:rsidRPr="00A96C08" w:rsidRDefault="00B646BB" w:rsidP="005749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4923">
              <w:rPr>
                <w:rFonts w:ascii="Arial" w:hAnsi="Arial" w:cs="Arial"/>
              </w:rPr>
              <w:t>2</w:t>
            </w:r>
            <w:r w:rsidR="00DB6F85">
              <w:rPr>
                <w:rFonts w:ascii="Arial" w:hAnsi="Arial" w:cs="Arial"/>
              </w:rPr>
              <w:t xml:space="preserve"> March 2023</w:t>
            </w:r>
          </w:p>
        </w:tc>
      </w:tr>
    </w:tbl>
    <w:p w14:paraId="11D019DB" w14:textId="77777777" w:rsidR="002611EB" w:rsidRDefault="002611EB" w:rsidP="008A22C6"/>
    <w:p w14:paraId="777CB143" w14:textId="77777777" w:rsidR="005C60B2" w:rsidRDefault="005C60B2" w:rsidP="008A22C6"/>
    <w:p w14:paraId="05A94339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49848C57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14D79D67" w14:textId="77777777" w:rsidTr="00FA34FE">
        <w:trPr>
          <w:trHeight w:val="516"/>
        </w:trPr>
        <w:tc>
          <w:tcPr>
            <w:tcW w:w="2836" w:type="dxa"/>
          </w:tcPr>
          <w:p w14:paraId="7D08CD01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55AD92AD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7EE0E5AA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4B94420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5028478E" w14:textId="3EF4B9F2" w:rsidR="005C60B2" w:rsidRPr="003E70A7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</w:tc>
        <w:tc>
          <w:tcPr>
            <w:tcW w:w="5103" w:type="dxa"/>
            <w:vAlign w:val="center"/>
          </w:tcPr>
          <w:p w14:paraId="42392B8D" w14:textId="77777777" w:rsidR="00F06343" w:rsidRDefault="00F06343" w:rsidP="003E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  <w:r w:rsidR="003E70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Executive Director </w:t>
            </w:r>
            <w:r w:rsidR="003E70A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Development</w:t>
            </w:r>
            <w:r w:rsidR="003E70A7">
              <w:rPr>
                <w:rFonts w:ascii="Arial" w:hAnsi="Arial" w:cs="Arial"/>
              </w:rPr>
              <w:t>)</w:t>
            </w:r>
          </w:p>
          <w:p w14:paraId="2AD03627" w14:textId="48A1BCA0" w:rsidR="0043253B" w:rsidRPr="005C60B2" w:rsidRDefault="0043253B" w:rsidP="003E70A7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7FCE1B9D" wp14:editId="21065FE8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10BA436C" w14:textId="4DF920D9" w:rsidR="005C60B2" w:rsidRPr="005C60B2" w:rsidRDefault="003E70A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March 2023</w:t>
            </w:r>
          </w:p>
        </w:tc>
      </w:tr>
    </w:tbl>
    <w:p w14:paraId="62775AD0" w14:textId="77777777" w:rsidR="005C60B2" w:rsidRPr="005C60B2" w:rsidRDefault="005C60B2" w:rsidP="005C60B2">
      <w:pPr>
        <w:rPr>
          <w:rFonts w:ascii="Arial" w:hAnsi="Arial" w:cs="Arial"/>
        </w:rPr>
      </w:pPr>
    </w:p>
    <w:p w14:paraId="17E3B994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16531858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3873F7A6" w14:textId="77777777" w:rsidTr="005C60B2">
        <w:trPr>
          <w:trHeight w:val="516"/>
        </w:trPr>
        <w:tc>
          <w:tcPr>
            <w:tcW w:w="3403" w:type="dxa"/>
          </w:tcPr>
          <w:p w14:paraId="0CD99694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12725E7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89FE07D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33420097" w14:textId="77777777" w:rsidTr="005C60B2">
        <w:trPr>
          <w:trHeight w:val="516"/>
        </w:trPr>
        <w:tc>
          <w:tcPr>
            <w:tcW w:w="3403" w:type="dxa"/>
            <w:vAlign w:val="center"/>
          </w:tcPr>
          <w:p w14:paraId="487D98A0" w14:textId="449FEABF" w:rsidR="005C60B2" w:rsidRPr="003E70A7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536" w:type="dxa"/>
            <w:vAlign w:val="center"/>
          </w:tcPr>
          <w:p w14:paraId="7AC733C1" w14:textId="4A807E13" w:rsidR="00F06343" w:rsidRPr="005C60B2" w:rsidRDefault="003E70A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Gubbins, Corporate Asset Lead</w:t>
            </w:r>
          </w:p>
        </w:tc>
        <w:tc>
          <w:tcPr>
            <w:tcW w:w="1984" w:type="dxa"/>
            <w:vAlign w:val="center"/>
          </w:tcPr>
          <w:p w14:paraId="47195E43" w14:textId="0E58E70A" w:rsidR="005C60B2" w:rsidRPr="005C60B2" w:rsidRDefault="003E70A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March 2023</w:t>
            </w:r>
          </w:p>
        </w:tc>
      </w:tr>
      <w:tr w:rsidR="005C60B2" w:rsidRPr="005C60B2" w14:paraId="3D1152F8" w14:textId="77777777" w:rsidTr="005C60B2">
        <w:trPr>
          <w:trHeight w:val="1161"/>
        </w:trPr>
        <w:tc>
          <w:tcPr>
            <w:tcW w:w="3403" w:type="dxa"/>
          </w:tcPr>
          <w:p w14:paraId="314F8EFD" w14:textId="235BD84F" w:rsidR="005C60B2" w:rsidRPr="003E70A7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536" w:type="dxa"/>
            <w:vAlign w:val="center"/>
          </w:tcPr>
          <w:p w14:paraId="2D8C4E69" w14:textId="77777777" w:rsidR="00F06343" w:rsidRDefault="00F06343" w:rsidP="003E7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3E70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Head of Financial Services (section 151 officer)</w:t>
            </w:r>
          </w:p>
          <w:p w14:paraId="67AB7105" w14:textId="7AA8D820" w:rsidR="0043253B" w:rsidRPr="005C60B2" w:rsidRDefault="0043253B" w:rsidP="003E70A7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3A78367E" wp14:editId="30CF44C9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71BB591" w14:textId="30A72652" w:rsidR="005C60B2" w:rsidRPr="005C60B2" w:rsidRDefault="003E70A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 2023</w:t>
            </w:r>
          </w:p>
        </w:tc>
      </w:tr>
      <w:tr w:rsidR="005C60B2" w:rsidRPr="005C60B2" w14:paraId="70A66776" w14:textId="77777777" w:rsidTr="005C60B2">
        <w:trPr>
          <w:trHeight w:val="834"/>
        </w:trPr>
        <w:tc>
          <w:tcPr>
            <w:tcW w:w="3403" w:type="dxa"/>
          </w:tcPr>
          <w:p w14:paraId="5CA8BF05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14:paraId="50B5153B" w14:textId="3EBC57D2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DFC6049" w14:textId="77777777" w:rsidR="00F06343" w:rsidRDefault="00F06343" w:rsidP="005C60B2">
            <w:pPr>
              <w:rPr>
                <w:rFonts w:ascii="Arial" w:hAnsi="Arial" w:cs="Arial"/>
              </w:rPr>
            </w:pPr>
          </w:p>
          <w:p w14:paraId="27582D64" w14:textId="23924DB8" w:rsidR="00F06343" w:rsidRDefault="00F0634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</w:t>
            </w:r>
            <w:r w:rsidR="003E70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Head of Law </w:t>
            </w:r>
            <w:r w:rsidR="003E70A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Governance</w:t>
            </w:r>
          </w:p>
          <w:p w14:paraId="79CA8F6F" w14:textId="3B57A668" w:rsidR="0043253B" w:rsidRDefault="0043253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97B382" wp14:editId="52CE3FE4">
                  <wp:extent cx="1041621" cy="433539"/>
                  <wp:effectExtent l="0" t="0" r="635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S Si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87" cy="45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21CE2" w14:textId="77777777" w:rsidR="00F06343" w:rsidRPr="005C60B2" w:rsidRDefault="00F06343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5FD7169" w14:textId="77777777" w:rsidR="005C60B2" w:rsidRDefault="005C60B2" w:rsidP="005C60B2">
            <w:pPr>
              <w:rPr>
                <w:rFonts w:ascii="Arial" w:hAnsi="Arial" w:cs="Arial"/>
              </w:rPr>
            </w:pPr>
          </w:p>
          <w:p w14:paraId="26F4A2B0" w14:textId="77777777" w:rsidR="003E70A7" w:rsidRDefault="003E70A7" w:rsidP="005C60B2">
            <w:pPr>
              <w:rPr>
                <w:rFonts w:ascii="Arial" w:hAnsi="Arial" w:cs="Arial"/>
              </w:rPr>
            </w:pPr>
          </w:p>
          <w:p w14:paraId="23AAF5DA" w14:textId="50CC09B6" w:rsidR="003E70A7" w:rsidRPr="005C60B2" w:rsidRDefault="003E70A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March 2023</w:t>
            </w:r>
          </w:p>
        </w:tc>
      </w:tr>
      <w:tr w:rsidR="005C60B2" w:rsidRPr="005C60B2" w14:paraId="78B0A5E9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2706ABB4" w14:textId="1E345D67" w:rsidR="005C60B2" w:rsidRPr="003E70A7" w:rsidRDefault="000F161A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Cabinet Member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45F5CECA" w14:textId="12CFAA8A" w:rsidR="005C60B2" w:rsidRPr="005C60B2" w:rsidRDefault="003E70A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Ed Turner, Deputy Leader (Statutory) – Finance &amp; Asset Management</w:t>
            </w:r>
          </w:p>
        </w:tc>
        <w:tc>
          <w:tcPr>
            <w:tcW w:w="1984" w:type="dxa"/>
            <w:vAlign w:val="center"/>
          </w:tcPr>
          <w:p w14:paraId="020AF048" w14:textId="07FAFA07" w:rsidR="005C60B2" w:rsidRPr="005C60B2" w:rsidRDefault="003E70A7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 2023</w:t>
            </w:r>
          </w:p>
        </w:tc>
      </w:tr>
    </w:tbl>
    <w:p w14:paraId="3CDA9370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285712E5" w14:textId="77777777" w:rsidR="005C60B2" w:rsidRDefault="005C60B2" w:rsidP="002611EB">
      <w:pPr>
        <w:rPr>
          <w:rFonts w:ascii="Arial" w:hAnsi="Arial" w:cs="Arial"/>
          <w:b/>
        </w:rPr>
      </w:pPr>
    </w:p>
    <w:p w14:paraId="2F7CA18D" w14:textId="77777777" w:rsidR="005C60B2" w:rsidRDefault="005C60B2" w:rsidP="002611EB">
      <w:pPr>
        <w:rPr>
          <w:rFonts w:ascii="Arial" w:hAnsi="Arial" w:cs="Arial"/>
          <w:b/>
        </w:rPr>
      </w:pPr>
    </w:p>
    <w:p w14:paraId="69DA0C95" w14:textId="77777777" w:rsidR="00424A92" w:rsidRPr="00532DF2" w:rsidRDefault="00424A92" w:rsidP="00231385">
      <w:pPr>
        <w:ind w:left="-426"/>
        <w:rPr>
          <w:rFonts w:ascii="Arial" w:hAnsi="Arial" w:cs="Arial"/>
        </w:rPr>
      </w:pPr>
    </w:p>
    <w:p w14:paraId="6D219009" w14:textId="77777777"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14:paraId="03227A1F" w14:textId="095EAB4F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EC858" w14:textId="77777777" w:rsidR="00D33F83" w:rsidRDefault="00D33F83" w:rsidP="00F11FD1">
      <w:r>
        <w:separator/>
      </w:r>
    </w:p>
  </w:endnote>
  <w:endnote w:type="continuationSeparator" w:id="0">
    <w:p w14:paraId="6904AA98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E1D8" w14:textId="77777777" w:rsidR="00C6130E" w:rsidRDefault="00C6130E" w:rsidP="00F11FD1">
    <w:pPr>
      <w:pStyle w:val="Footer"/>
      <w:jc w:val="center"/>
      <w:rPr>
        <w:rFonts w:ascii="Arial" w:hAnsi="Arial" w:cs="Arial"/>
        <w:b/>
      </w:rPr>
    </w:pPr>
  </w:p>
  <w:p w14:paraId="54875EA7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EAA2A" w14:textId="77777777" w:rsidR="00D33F83" w:rsidRDefault="00D33F83" w:rsidP="00F11FD1">
      <w:r>
        <w:separator/>
      </w:r>
    </w:p>
  </w:footnote>
  <w:footnote w:type="continuationSeparator" w:id="0">
    <w:p w14:paraId="786927E4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F64C15"/>
    <w:multiLevelType w:val="hybridMultilevel"/>
    <w:tmpl w:val="16A04E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C7ADE"/>
    <w:multiLevelType w:val="hybridMultilevel"/>
    <w:tmpl w:val="E018AE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5CBE"/>
    <w:multiLevelType w:val="hybridMultilevel"/>
    <w:tmpl w:val="67D4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6405"/>
    <w:rsid w:val="000173BF"/>
    <w:rsid w:val="000445D4"/>
    <w:rsid w:val="00046D44"/>
    <w:rsid w:val="0005774E"/>
    <w:rsid w:val="0008133A"/>
    <w:rsid w:val="000B4310"/>
    <w:rsid w:val="000B7B88"/>
    <w:rsid w:val="000D2140"/>
    <w:rsid w:val="000F161A"/>
    <w:rsid w:val="000F4239"/>
    <w:rsid w:val="00220B22"/>
    <w:rsid w:val="00231385"/>
    <w:rsid w:val="002611EB"/>
    <w:rsid w:val="00263039"/>
    <w:rsid w:val="002A07C9"/>
    <w:rsid w:val="002B53D4"/>
    <w:rsid w:val="002D2684"/>
    <w:rsid w:val="002D388A"/>
    <w:rsid w:val="002E61DD"/>
    <w:rsid w:val="00335A9B"/>
    <w:rsid w:val="003505E0"/>
    <w:rsid w:val="003547CD"/>
    <w:rsid w:val="00373F5D"/>
    <w:rsid w:val="003B1236"/>
    <w:rsid w:val="003E70A7"/>
    <w:rsid w:val="004000D7"/>
    <w:rsid w:val="00405321"/>
    <w:rsid w:val="00424A92"/>
    <w:rsid w:val="0043253B"/>
    <w:rsid w:val="004A049B"/>
    <w:rsid w:val="004B1944"/>
    <w:rsid w:val="00504E43"/>
    <w:rsid w:val="00532DF2"/>
    <w:rsid w:val="0054795E"/>
    <w:rsid w:val="00574923"/>
    <w:rsid w:val="005C60B2"/>
    <w:rsid w:val="005C6416"/>
    <w:rsid w:val="005E37E4"/>
    <w:rsid w:val="005F2EB2"/>
    <w:rsid w:val="00616F3F"/>
    <w:rsid w:val="006247C4"/>
    <w:rsid w:val="00694948"/>
    <w:rsid w:val="006B1A11"/>
    <w:rsid w:val="006F6326"/>
    <w:rsid w:val="006F6731"/>
    <w:rsid w:val="007023AB"/>
    <w:rsid w:val="00756EE4"/>
    <w:rsid w:val="00757726"/>
    <w:rsid w:val="007908F4"/>
    <w:rsid w:val="007B32ED"/>
    <w:rsid w:val="007C2FA8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A6531"/>
    <w:rsid w:val="008E4629"/>
    <w:rsid w:val="008E57B2"/>
    <w:rsid w:val="00960744"/>
    <w:rsid w:val="00962F3E"/>
    <w:rsid w:val="00986C99"/>
    <w:rsid w:val="009F048F"/>
    <w:rsid w:val="009F6401"/>
    <w:rsid w:val="00A12928"/>
    <w:rsid w:val="00A22823"/>
    <w:rsid w:val="00A253FE"/>
    <w:rsid w:val="00A96C08"/>
    <w:rsid w:val="00AC5899"/>
    <w:rsid w:val="00B15340"/>
    <w:rsid w:val="00B646BB"/>
    <w:rsid w:val="00B87695"/>
    <w:rsid w:val="00B928EF"/>
    <w:rsid w:val="00BB3889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B6F85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EA3961"/>
    <w:rsid w:val="00F06343"/>
    <w:rsid w:val="00F11FD1"/>
    <w:rsid w:val="00F40976"/>
    <w:rsid w:val="00F52DED"/>
    <w:rsid w:val="00F64579"/>
    <w:rsid w:val="00FA6A1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A1B2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E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E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B29B-0A87-476F-9CBB-E56AFE4A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A932C283</Template>
  <TotalTime>25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COURTNEY Alice</cp:lastModifiedBy>
  <cp:revision>7</cp:revision>
  <cp:lastPrinted>2015-07-27T09:35:00Z</cp:lastPrinted>
  <dcterms:created xsi:type="dcterms:W3CDTF">2023-03-28T16:49:00Z</dcterms:created>
  <dcterms:modified xsi:type="dcterms:W3CDTF">2023-03-29T18:54:00Z</dcterms:modified>
</cp:coreProperties>
</file>